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849A" w14:textId="77777777" w:rsidR="001F7872" w:rsidRDefault="001F7872">
      <w:pPr>
        <w:rPr>
          <w:rFonts w:ascii="Helvetica" w:eastAsia="Times New Roman" w:hAnsi="Helvetica" w:cs="Helvetica"/>
          <w:b/>
          <w:bCs/>
          <w:color w:val="2D2D2D"/>
          <w:sz w:val="24"/>
          <w:szCs w:val="24"/>
        </w:rPr>
      </w:pPr>
    </w:p>
    <w:p w14:paraId="0E7E0AEC" w14:textId="77777777" w:rsidR="001F7872" w:rsidRDefault="001F7872">
      <w:pPr>
        <w:rPr>
          <w:rFonts w:ascii="Helvetica" w:eastAsia="Times New Roman" w:hAnsi="Helvetica" w:cs="Helvetica"/>
          <w:b/>
          <w:bCs/>
          <w:color w:val="2D2D2D"/>
          <w:sz w:val="24"/>
          <w:szCs w:val="24"/>
        </w:rPr>
      </w:pPr>
    </w:p>
    <w:p w14:paraId="07205524" w14:textId="7869D0D9" w:rsidR="009E08B5" w:rsidRPr="00190086" w:rsidRDefault="009E08B5">
      <w:pPr>
        <w:rPr>
          <w:rFonts w:ascii="Helvetica" w:eastAsia="Times New Roman" w:hAnsi="Helvetica" w:cs="Helvetica"/>
          <w:b/>
          <w:bCs/>
          <w:color w:val="2D2D2D"/>
          <w:sz w:val="24"/>
          <w:szCs w:val="24"/>
        </w:rPr>
      </w:pPr>
      <w:r w:rsidRPr="00190086">
        <w:rPr>
          <w:rFonts w:ascii="Helvetica" w:eastAsia="Times New Roman" w:hAnsi="Helvetica" w:cs="Helvetica"/>
          <w:b/>
          <w:bCs/>
          <w:color w:val="2D2D2D"/>
          <w:sz w:val="24"/>
          <w:szCs w:val="24"/>
        </w:rPr>
        <w:t>Director of Project Management and Coordination</w:t>
      </w:r>
    </w:p>
    <w:p w14:paraId="07D530E6" w14:textId="0DA41AAC" w:rsidR="001F7872" w:rsidRPr="001F7872" w:rsidRDefault="001F7872" w:rsidP="00C3352A">
      <w:pPr>
        <w:spacing w:before="100" w:beforeAutospacing="1" w:after="100" w:afterAutospacing="1" w:line="240" w:lineRule="auto"/>
        <w:rPr>
          <w:rFonts w:ascii="Helvetica" w:eastAsia="Times New Roman" w:hAnsi="Helvetica" w:cs="Helvetica"/>
          <w:color w:val="2D2D2D"/>
          <w:sz w:val="20"/>
          <w:szCs w:val="20"/>
        </w:rPr>
      </w:pPr>
      <w:proofErr w:type="spellStart"/>
      <w:r w:rsidRPr="001F7872">
        <w:rPr>
          <w:rFonts w:ascii="Helvetica" w:eastAsia="Times New Roman" w:hAnsi="Helvetica" w:cs="Helvetica"/>
          <w:color w:val="2D2D2D"/>
          <w:sz w:val="20"/>
          <w:szCs w:val="20"/>
        </w:rPr>
        <w:t>Protego</w:t>
      </w:r>
      <w:proofErr w:type="spellEnd"/>
      <w:r w:rsidRPr="001F7872">
        <w:rPr>
          <w:rFonts w:ascii="Helvetica" w:eastAsia="Times New Roman" w:hAnsi="Helvetica" w:cs="Helvetica"/>
          <w:color w:val="2D2D2D"/>
          <w:sz w:val="20"/>
          <w:szCs w:val="20"/>
        </w:rPr>
        <w:t xml:space="preserve"> Biopharma is a fast-growing, Series A stage company focusing on R&amp;D of small molecule therapeutics targeting protein misfolding diseases. We are seeking a few highly motivated and goal-oriented biologist to join our team. This role provides scientific expert knowledge as well as technical expertise and leadership in design and execution of experiments in the areas of drug screening, molecular and cell biology, protein chemistry, and assay development. You will be a key member of the biology core team and work with both internal team and external collaborators. Ability to work in a fast-paced environment, striving for excellence, high aptitude for learning, trouble shooting, </w:t>
      </w:r>
      <w:r w:rsidR="004D5EB2" w:rsidRPr="001F7872">
        <w:rPr>
          <w:rFonts w:ascii="Helvetica" w:eastAsia="Times New Roman" w:hAnsi="Helvetica" w:cs="Helvetica"/>
          <w:color w:val="2D2D2D"/>
          <w:sz w:val="20"/>
          <w:szCs w:val="20"/>
        </w:rPr>
        <w:t>teamwork</w:t>
      </w:r>
      <w:r w:rsidRPr="001F7872">
        <w:rPr>
          <w:rFonts w:ascii="Helvetica" w:eastAsia="Times New Roman" w:hAnsi="Helvetica" w:cs="Helvetica"/>
          <w:color w:val="2D2D2D"/>
          <w:sz w:val="20"/>
          <w:szCs w:val="20"/>
        </w:rPr>
        <w:t>, and communication skills are essential. This is a full-time position in San Diego, California. On-site work is required.</w:t>
      </w:r>
    </w:p>
    <w:p w14:paraId="6C47F65A" w14:textId="6F14B0F2" w:rsidR="00C3352A" w:rsidRPr="00190086" w:rsidRDefault="00C3352A" w:rsidP="00C3352A">
      <w:pPr>
        <w:spacing w:before="100" w:beforeAutospacing="1" w:after="100" w:afterAutospacing="1" w:line="240" w:lineRule="auto"/>
        <w:rPr>
          <w:rFonts w:ascii="Helvetica" w:eastAsia="Times New Roman" w:hAnsi="Helvetica" w:cs="Helvetica"/>
          <w:color w:val="2D2D2D"/>
          <w:sz w:val="20"/>
          <w:szCs w:val="20"/>
        </w:rPr>
      </w:pPr>
      <w:r w:rsidRPr="00190086">
        <w:rPr>
          <w:rFonts w:ascii="Helvetica" w:eastAsia="Times New Roman" w:hAnsi="Helvetica" w:cs="Helvetica"/>
          <w:b/>
          <w:bCs/>
          <w:i/>
          <w:iCs/>
          <w:color w:val="2D2D2D"/>
          <w:sz w:val="20"/>
          <w:szCs w:val="20"/>
        </w:rPr>
        <w:t>ESSENTIAL DUTIES AND RESPONSIBILITIES:</w:t>
      </w:r>
    </w:p>
    <w:p w14:paraId="46E6639A" w14:textId="4A853773" w:rsidR="00E35C32" w:rsidRDefault="009E08B5" w:rsidP="00E35C32">
      <w:pPr>
        <w:pStyle w:val="ListParagraph"/>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Support project team in d</w:t>
      </w:r>
      <w:r w:rsidRPr="00A20A06">
        <w:rPr>
          <w:rFonts w:ascii="Helvetica" w:eastAsia="Times New Roman" w:hAnsi="Helvetica" w:cs="Helvetica"/>
          <w:color w:val="2D2D2D"/>
          <w:sz w:val="20"/>
          <w:szCs w:val="20"/>
        </w:rPr>
        <w:t>efin</w:t>
      </w:r>
      <w:r>
        <w:rPr>
          <w:rFonts w:ascii="Helvetica" w:eastAsia="Times New Roman" w:hAnsi="Helvetica" w:cs="Helvetica"/>
          <w:color w:val="2D2D2D"/>
          <w:sz w:val="20"/>
          <w:szCs w:val="20"/>
        </w:rPr>
        <w:t>ing</w:t>
      </w:r>
      <w:r w:rsidRPr="00A20A06">
        <w:rPr>
          <w:rFonts w:ascii="Helvetica" w:eastAsia="Times New Roman" w:hAnsi="Helvetica" w:cs="Helvetica"/>
          <w:color w:val="2D2D2D"/>
          <w:sz w:val="20"/>
          <w:szCs w:val="20"/>
        </w:rPr>
        <w:t xml:space="preserve"> project objectives, requirements, and assumptions necessary to structure a project.</w:t>
      </w:r>
      <w:r w:rsidR="00E35C32" w:rsidRPr="00E35C32">
        <w:rPr>
          <w:rFonts w:ascii="Helvetica" w:eastAsia="Times New Roman" w:hAnsi="Helvetica" w:cs="Helvetica"/>
          <w:color w:val="2D2D2D"/>
          <w:sz w:val="20"/>
          <w:szCs w:val="20"/>
        </w:rPr>
        <w:t xml:space="preserve"> </w:t>
      </w:r>
    </w:p>
    <w:p w14:paraId="188982D5" w14:textId="58A350BE" w:rsidR="00E35C32" w:rsidRDefault="00E35C32" w:rsidP="00E35C32">
      <w:pPr>
        <w:pStyle w:val="ListParagraph"/>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32071B">
        <w:rPr>
          <w:rFonts w:ascii="Helvetica" w:eastAsia="Times New Roman" w:hAnsi="Helvetica" w:cs="Helvetica"/>
          <w:color w:val="2D2D2D"/>
          <w:sz w:val="20"/>
          <w:szCs w:val="20"/>
        </w:rPr>
        <w:t>Develop overall project timelines, budgets, and performance evaluation strategies</w:t>
      </w:r>
    </w:p>
    <w:p w14:paraId="196BFB98" w14:textId="77777777" w:rsidR="00E35C32" w:rsidRPr="00A20A06" w:rsidRDefault="00E35C32" w:rsidP="00E35C32">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Develop and drive integrated project plans, aligning project tactics with project strategy.</w:t>
      </w:r>
    </w:p>
    <w:p w14:paraId="5ECA2B1C" w14:textId="77777777" w:rsidR="009E08B5" w:rsidRPr="00A20A06" w:rsidRDefault="009E08B5" w:rsidP="009E08B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Plan, schedule, and control project activities to fulfill objectives and satisfy project requirements.</w:t>
      </w:r>
    </w:p>
    <w:p w14:paraId="295700F6" w14:textId="77777777" w:rsidR="00462D34" w:rsidRDefault="00462D34" w:rsidP="00462D34">
      <w:pPr>
        <w:pStyle w:val="ListParagraph"/>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32071B">
        <w:rPr>
          <w:rFonts w:ascii="Helvetica" w:eastAsia="Times New Roman" w:hAnsi="Helvetica" w:cs="Helvetica"/>
          <w:color w:val="2D2D2D"/>
          <w:sz w:val="20"/>
          <w:szCs w:val="20"/>
        </w:rPr>
        <w:t>Selects and manages key vendors to ensur</w:t>
      </w:r>
      <w:r>
        <w:rPr>
          <w:rFonts w:ascii="Helvetica" w:eastAsia="Times New Roman" w:hAnsi="Helvetica" w:cs="Helvetica"/>
          <w:color w:val="2D2D2D"/>
          <w:sz w:val="20"/>
          <w:szCs w:val="20"/>
        </w:rPr>
        <w:t>e</w:t>
      </w:r>
      <w:r w:rsidRPr="0032071B">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 xml:space="preserve">that </w:t>
      </w:r>
      <w:r w:rsidRPr="0032071B">
        <w:rPr>
          <w:rFonts w:ascii="Helvetica" w:eastAsia="Times New Roman" w:hAnsi="Helvetica" w:cs="Helvetica"/>
          <w:color w:val="2D2D2D"/>
          <w:sz w:val="20"/>
          <w:szCs w:val="20"/>
        </w:rPr>
        <w:t>project goals, product specifications and deadlines are met.</w:t>
      </w:r>
    </w:p>
    <w:p w14:paraId="3B6A64CC" w14:textId="4E993242" w:rsidR="009E08B5" w:rsidRPr="00A20A06" w:rsidRDefault="009E08B5" w:rsidP="009E08B5">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C</w:t>
      </w:r>
      <w:r w:rsidRPr="00A20A06">
        <w:rPr>
          <w:rFonts w:ascii="Helvetica" w:eastAsia="Times New Roman" w:hAnsi="Helvetica" w:cs="Helvetica"/>
          <w:color w:val="2D2D2D"/>
          <w:sz w:val="20"/>
          <w:szCs w:val="20"/>
        </w:rPr>
        <w:t>oordinate</w:t>
      </w:r>
      <w:r>
        <w:rPr>
          <w:rFonts w:ascii="Helvetica" w:eastAsia="Times New Roman" w:hAnsi="Helvetica" w:cs="Helvetica"/>
          <w:color w:val="2D2D2D"/>
          <w:sz w:val="20"/>
          <w:szCs w:val="20"/>
        </w:rPr>
        <w:t xml:space="preserve"> and </w:t>
      </w:r>
      <w:r w:rsidRPr="00A20A06">
        <w:rPr>
          <w:rFonts w:ascii="Helvetica" w:eastAsia="Times New Roman" w:hAnsi="Helvetica" w:cs="Helvetica"/>
          <w:color w:val="2D2D2D"/>
          <w:sz w:val="20"/>
          <w:szCs w:val="20"/>
        </w:rPr>
        <w:t>facilitate all associated project resources to gain alignment on project goals and deliverables.</w:t>
      </w:r>
    </w:p>
    <w:p w14:paraId="5CD280D7" w14:textId="77777777" w:rsidR="009E08B5" w:rsidRPr="00A20A06" w:rsidRDefault="009E08B5" w:rsidP="009E08B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Facilitate and lead effective project meetings, manage change and conflict, and develop resource planning estimates to manage project workload and productivity.</w:t>
      </w:r>
    </w:p>
    <w:p w14:paraId="500CEF78" w14:textId="56851081" w:rsidR="009E08B5" w:rsidRDefault="009E08B5" w:rsidP="009E08B5">
      <w:pPr>
        <w:pStyle w:val="ListParagraph"/>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32071B">
        <w:rPr>
          <w:rFonts w:ascii="Helvetica" w:eastAsia="Times New Roman" w:hAnsi="Helvetica" w:cs="Helvetica"/>
          <w:color w:val="2D2D2D"/>
          <w:sz w:val="20"/>
          <w:szCs w:val="20"/>
        </w:rPr>
        <w:t xml:space="preserve">Collaborates with </w:t>
      </w:r>
      <w:r w:rsidR="00E363DF">
        <w:rPr>
          <w:rFonts w:ascii="Helvetica" w:eastAsia="Times New Roman" w:hAnsi="Helvetica" w:cs="Helvetica"/>
          <w:color w:val="2D2D2D"/>
          <w:sz w:val="20"/>
          <w:szCs w:val="20"/>
        </w:rPr>
        <w:t>scientific</w:t>
      </w:r>
      <w:r w:rsidRPr="0032071B">
        <w:rPr>
          <w:rFonts w:ascii="Helvetica" w:eastAsia="Times New Roman" w:hAnsi="Helvetica" w:cs="Helvetica"/>
          <w:color w:val="2D2D2D"/>
          <w:sz w:val="20"/>
          <w:szCs w:val="20"/>
        </w:rPr>
        <w:t xml:space="preserve"> experts </w:t>
      </w:r>
      <w:r w:rsidR="00E363DF">
        <w:rPr>
          <w:rFonts w:ascii="Helvetica" w:eastAsia="Times New Roman" w:hAnsi="Helvetica" w:cs="Helvetica"/>
          <w:color w:val="2D2D2D"/>
          <w:sz w:val="20"/>
          <w:szCs w:val="20"/>
        </w:rPr>
        <w:t xml:space="preserve">and project teams </w:t>
      </w:r>
      <w:r w:rsidRPr="0032071B">
        <w:rPr>
          <w:rFonts w:ascii="Helvetica" w:eastAsia="Times New Roman" w:hAnsi="Helvetica" w:cs="Helvetica"/>
          <w:color w:val="2D2D2D"/>
          <w:sz w:val="20"/>
          <w:szCs w:val="20"/>
        </w:rPr>
        <w:t>to deliver the most desired solutions for assigned projects to ensure delivery of quality outcomes</w:t>
      </w:r>
      <w:r w:rsidR="00E363DF">
        <w:rPr>
          <w:rFonts w:ascii="Helvetica" w:eastAsia="Times New Roman" w:hAnsi="Helvetica" w:cs="Helvetica"/>
          <w:color w:val="2D2D2D"/>
          <w:sz w:val="20"/>
          <w:szCs w:val="20"/>
        </w:rPr>
        <w:t>.</w:t>
      </w:r>
    </w:p>
    <w:p w14:paraId="042B4CB9" w14:textId="4210FF23" w:rsidR="00AF5821" w:rsidRPr="00AF5821" w:rsidRDefault="00190086" w:rsidP="00190086">
      <w:pPr>
        <w:spacing w:before="100" w:beforeAutospacing="1" w:after="100" w:afterAutospacing="1" w:line="240" w:lineRule="auto"/>
        <w:rPr>
          <w:rFonts w:ascii="Helvetica" w:eastAsia="Times New Roman" w:hAnsi="Helvetica" w:cs="Helvetica"/>
          <w:color w:val="2D2D2D"/>
          <w:sz w:val="20"/>
          <w:szCs w:val="20"/>
        </w:rPr>
      </w:pPr>
      <w:r w:rsidRPr="00190086">
        <w:rPr>
          <w:rFonts w:ascii="Helvetica" w:eastAsia="Times New Roman" w:hAnsi="Helvetica" w:cs="Helvetica"/>
          <w:b/>
          <w:bCs/>
          <w:i/>
          <w:iCs/>
          <w:color w:val="2D2D2D"/>
          <w:sz w:val="20"/>
          <w:szCs w:val="20"/>
        </w:rPr>
        <w:t>MINIMUM EDUCATION, SKILLS AND EXPERIENCE REQUIRED:</w:t>
      </w:r>
    </w:p>
    <w:p w14:paraId="4972471E" w14:textId="43797408"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Bachelor's degree in a science discipline. Advanced degrees are a plus.</w:t>
      </w:r>
    </w:p>
    <w:p w14:paraId="401F234A" w14:textId="4F3C48B4"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8-20+ years of </w:t>
      </w:r>
      <w:r w:rsidRPr="00A20A06">
        <w:rPr>
          <w:rFonts w:ascii="Helvetica" w:eastAsia="Times New Roman" w:hAnsi="Helvetica" w:cs="Helvetica"/>
          <w:b/>
          <w:bCs/>
          <w:color w:val="2D2D2D"/>
          <w:sz w:val="20"/>
          <w:szCs w:val="20"/>
        </w:rPr>
        <w:t>industry experience</w:t>
      </w:r>
      <w:r w:rsidRPr="00A20A06">
        <w:rPr>
          <w:rFonts w:ascii="Helvetica" w:eastAsia="Times New Roman" w:hAnsi="Helvetica" w:cs="Helvetica"/>
          <w:color w:val="2D2D2D"/>
          <w:sz w:val="20"/>
          <w:szCs w:val="20"/>
        </w:rPr>
        <w:t> in the pharmaceutical</w:t>
      </w:r>
      <w:r>
        <w:rPr>
          <w:rFonts w:ascii="Helvetica" w:eastAsia="Times New Roman" w:hAnsi="Helvetica" w:cs="Helvetica"/>
          <w:color w:val="2D2D2D"/>
          <w:sz w:val="20"/>
          <w:szCs w:val="20"/>
        </w:rPr>
        <w:t xml:space="preserve"> and/or </w:t>
      </w:r>
      <w:r w:rsidRPr="00A20A06">
        <w:rPr>
          <w:rFonts w:ascii="Helvetica" w:eastAsia="Times New Roman" w:hAnsi="Helvetica" w:cs="Helvetica"/>
          <w:color w:val="2D2D2D"/>
          <w:sz w:val="20"/>
          <w:szCs w:val="20"/>
        </w:rPr>
        <w:t>biotechnology industries.</w:t>
      </w:r>
    </w:p>
    <w:p w14:paraId="6F865DD7" w14:textId="2A76A11B" w:rsidR="00AF5821"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5</w:t>
      </w:r>
      <w:r w:rsidRPr="00A20A06">
        <w:rPr>
          <w:rFonts w:ascii="Helvetica" w:eastAsia="Times New Roman" w:hAnsi="Helvetica" w:cs="Helvetica"/>
          <w:color w:val="2D2D2D"/>
          <w:sz w:val="20"/>
          <w:szCs w:val="20"/>
        </w:rPr>
        <w:t>+ years of </w:t>
      </w:r>
      <w:r w:rsidRPr="00A20A06">
        <w:rPr>
          <w:rFonts w:ascii="Helvetica" w:eastAsia="Times New Roman" w:hAnsi="Helvetica" w:cs="Helvetica"/>
          <w:b/>
          <w:bCs/>
          <w:color w:val="2D2D2D"/>
          <w:sz w:val="20"/>
          <w:szCs w:val="20"/>
        </w:rPr>
        <w:t>project management experience</w:t>
      </w:r>
      <w:r w:rsidRPr="00A20A06">
        <w:rPr>
          <w:rFonts w:ascii="Helvetica" w:eastAsia="Times New Roman" w:hAnsi="Helvetica" w:cs="Helvetica"/>
          <w:color w:val="2D2D2D"/>
          <w:sz w:val="20"/>
          <w:szCs w:val="20"/>
        </w:rPr>
        <w:t> </w:t>
      </w:r>
      <w:r>
        <w:rPr>
          <w:rFonts w:ascii="Helvetica" w:eastAsia="Times New Roman" w:hAnsi="Helvetica" w:cs="Helvetica"/>
          <w:color w:val="2D2D2D"/>
          <w:sz w:val="20"/>
          <w:szCs w:val="20"/>
        </w:rPr>
        <w:t xml:space="preserve">in </w:t>
      </w:r>
      <w:r w:rsidR="00190086">
        <w:rPr>
          <w:rFonts w:ascii="Helvetica" w:eastAsia="Times New Roman" w:hAnsi="Helvetica" w:cs="Helvetica"/>
          <w:color w:val="2D2D2D"/>
          <w:sz w:val="20"/>
          <w:szCs w:val="20"/>
        </w:rPr>
        <w:t xml:space="preserve">drug </w:t>
      </w:r>
      <w:r>
        <w:rPr>
          <w:rFonts w:ascii="Helvetica" w:eastAsia="Times New Roman" w:hAnsi="Helvetica" w:cs="Helvetica"/>
          <w:color w:val="2D2D2D"/>
          <w:sz w:val="20"/>
          <w:szCs w:val="20"/>
        </w:rPr>
        <w:t>R&amp;D</w:t>
      </w:r>
    </w:p>
    <w:p w14:paraId="27B1B514" w14:textId="77777777"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Exceptional interpersonal and leadership skills to effectively communicate and build relationships with a broad spectrum of audiences at all organizational levels.</w:t>
      </w:r>
    </w:p>
    <w:p w14:paraId="12D273F4" w14:textId="670AF73F" w:rsidR="00190086" w:rsidRDefault="00190086"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M</w:t>
      </w:r>
      <w:r w:rsidR="00AF5821" w:rsidRPr="0032071B">
        <w:rPr>
          <w:rFonts w:ascii="Helvetica" w:eastAsia="Times New Roman" w:hAnsi="Helvetica" w:cs="Helvetica"/>
          <w:color w:val="2D2D2D"/>
          <w:sz w:val="20"/>
          <w:szCs w:val="20"/>
        </w:rPr>
        <w:t xml:space="preserve">ust have excellent </w:t>
      </w:r>
      <w:r w:rsidR="004D5EB2" w:rsidRPr="0032071B">
        <w:rPr>
          <w:rFonts w:ascii="Helvetica" w:eastAsia="Times New Roman" w:hAnsi="Helvetica" w:cs="Helvetica"/>
          <w:color w:val="2D2D2D"/>
          <w:sz w:val="20"/>
          <w:szCs w:val="20"/>
        </w:rPr>
        <w:t>problem-solving</w:t>
      </w:r>
      <w:r w:rsidR="00AF5821" w:rsidRPr="0032071B">
        <w:rPr>
          <w:rFonts w:ascii="Helvetica" w:eastAsia="Times New Roman" w:hAnsi="Helvetica" w:cs="Helvetica"/>
          <w:color w:val="2D2D2D"/>
          <w:sz w:val="20"/>
          <w:szCs w:val="20"/>
        </w:rPr>
        <w:t xml:space="preserve"> skills, analytical skills, research skills and attention to details. </w:t>
      </w:r>
    </w:p>
    <w:p w14:paraId="54A5B9E5" w14:textId="2EB708F2" w:rsidR="00AF5821"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32071B">
        <w:rPr>
          <w:rFonts w:ascii="Helvetica" w:eastAsia="Times New Roman" w:hAnsi="Helvetica" w:cs="Helvetica"/>
          <w:color w:val="2D2D2D"/>
          <w:sz w:val="20"/>
          <w:szCs w:val="20"/>
        </w:rPr>
        <w:t xml:space="preserve">Must be able to consistently manage projects across several collaborators and handle multiple projects simultaneously. </w:t>
      </w:r>
    </w:p>
    <w:p w14:paraId="677C7AEF" w14:textId="6063183D"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Sound technical aptitude and proven ability to grasp general knowledge of multiple disciplines and technologies with superior computer usage skills.</w:t>
      </w:r>
    </w:p>
    <w:p w14:paraId="2D850548" w14:textId="77777777"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Strong competencies in planning, project management, and organization with the ability to lead multiple activities and resources while maintaining a focus on quality.</w:t>
      </w:r>
    </w:p>
    <w:p w14:paraId="6328688E" w14:textId="77777777" w:rsidR="00AF5821" w:rsidRPr="00A20A06"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Solid analytical and strategic capabilities and business acumen along with demonstrated work ethic, integrity, and professional conduct and appearance.</w:t>
      </w:r>
    </w:p>
    <w:p w14:paraId="204001C7" w14:textId="4DF2D924" w:rsidR="00AF5821" w:rsidRDefault="00AF5821" w:rsidP="00AF5821">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A20A06">
        <w:rPr>
          <w:rFonts w:ascii="Helvetica" w:eastAsia="Times New Roman" w:hAnsi="Helvetica" w:cs="Helvetica"/>
          <w:color w:val="2D2D2D"/>
          <w:sz w:val="20"/>
          <w:szCs w:val="20"/>
        </w:rPr>
        <w:t>Ability to produce and present clear, concise, and professionally written communications and presentations.</w:t>
      </w:r>
    </w:p>
    <w:p w14:paraId="08F4A66C" w14:textId="1AA4409D" w:rsidR="005533BE" w:rsidRPr="00653C95" w:rsidRDefault="005533BE" w:rsidP="00653C95">
      <w:pPr>
        <w:spacing w:before="100" w:beforeAutospacing="1" w:after="100" w:afterAutospacing="1" w:line="240" w:lineRule="auto"/>
        <w:ind w:left="360"/>
        <w:rPr>
          <w:rFonts w:ascii="Helvetica" w:eastAsia="Times New Roman" w:hAnsi="Helvetica" w:cs="Helvetica"/>
          <w:color w:val="2D2D2D"/>
          <w:sz w:val="20"/>
          <w:szCs w:val="20"/>
        </w:rPr>
      </w:pPr>
      <w:r w:rsidRPr="00653C95">
        <w:rPr>
          <w:rFonts w:ascii="Helvetica" w:eastAsia="Times New Roman" w:hAnsi="Helvetica" w:cs="Helvetica"/>
          <w:color w:val="2D2D2D"/>
          <w:sz w:val="20"/>
          <w:szCs w:val="20"/>
        </w:rPr>
        <w:lastRenderedPageBreak/>
        <w:t xml:space="preserve">The level of this position will be based on the final candidate's qualifications. </w:t>
      </w:r>
      <w:r w:rsidRPr="00653C95">
        <w:rPr>
          <w:rFonts w:ascii="Helvetica" w:eastAsia="Times New Roman" w:hAnsi="Helvetica" w:cs="Helvetica"/>
          <w:color w:val="2D2D2D"/>
          <w:sz w:val="20"/>
          <w:szCs w:val="20"/>
        </w:rPr>
        <w:br/>
      </w:r>
      <w:r w:rsidRPr="00653C95">
        <w:rPr>
          <w:rFonts w:ascii="Helvetica" w:eastAsia="Times New Roman" w:hAnsi="Helvetica" w:cs="Helvetica"/>
          <w:color w:val="2D2D2D"/>
          <w:sz w:val="20"/>
          <w:szCs w:val="20"/>
        </w:rPr>
        <w:br/>
        <w:t xml:space="preserve">Please note this job description is not designed to cover or contain a comprehensive listing of activities, duties or responsibilities that are required of the employee for this job. Duties, </w:t>
      </w:r>
      <w:r w:rsidR="004D5EB2" w:rsidRPr="00653C95">
        <w:rPr>
          <w:rFonts w:ascii="Helvetica" w:eastAsia="Times New Roman" w:hAnsi="Helvetica" w:cs="Helvetica"/>
          <w:color w:val="2D2D2D"/>
          <w:sz w:val="20"/>
          <w:szCs w:val="20"/>
        </w:rPr>
        <w:t>responsibilities,</w:t>
      </w:r>
      <w:r w:rsidRPr="00653C95">
        <w:rPr>
          <w:rFonts w:ascii="Helvetica" w:eastAsia="Times New Roman" w:hAnsi="Helvetica" w:cs="Helvetica"/>
          <w:color w:val="2D2D2D"/>
          <w:sz w:val="20"/>
          <w:szCs w:val="20"/>
        </w:rPr>
        <w:t xml:space="preserve"> and activities may change at any time with or without notice.</w:t>
      </w:r>
      <w:r w:rsidRPr="00653C95">
        <w:rPr>
          <w:rFonts w:ascii="Helvetica" w:eastAsia="Times New Roman" w:hAnsi="Helvetica" w:cs="Helvetica"/>
          <w:color w:val="2D2D2D"/>
          <w:sz w:val="20"/>
          <w:szCs w:val="20"/>
        </w:rPr>
        <w:br/>
      </w:r>
    </w:p>
    <w:p w14:paraId="2CA12061" w14:textId="77777777" w:rsidR="005533BE" w:rsidRPr="00653C95" w:rsidRDefault="005533BE" w:rsidP="00653C95">
      <w:pPr>
        <w:spacing w:before="100" w:beforeAutospacing="1" w:after="100" w:afterAutospacing="1" w:line="240" w:lineRule="auto"/>
        <w:rPr>
          <w:rFonts w:ascii="Helvetica" w:eastAsia="Times New Roman" w:hAnsi="Helvetica" w:cs="Helvetica"/>
          <w:b/>
          <w:bCs/>
          <w:i/>
          <w:iCs/>
          <w:color w:val="2D2D2D"/>
          <w:sz w:val="20"/>
          <w:szCs w:val="20"/>
        </w:rPr>
      </w:pPr>
      <w:r w:rsidRPr="00653C95">
        <w:rPr>
          <w:rFonts w:ascii="Helvetica" w:eastAsia="Times New Roman" w:hAnsi="Helvetica" w:cs="Helvetica"/>
          <w:b/>
          <w:bCs/>
          <w:i/>
          <w:iCs/>
          <w:color w:val="2D2D2D"/>
          <w:sz w:val="20"/>
          <w:szCs w:val="20"/>
        </w:rPr>
        <w:t>Policy</w:t>
      </w:r>
    </w:p>
    <w:p w14:paraId="3C63E3FC" w14:textId="77777777" w:rsidR="005533BE" w:rsidRPr="00653C95" w:rsidRDefault="005533BE" w:rsidP="00653C95">
      <w:pPr>
        <w:spacing w:before="100" w:beforeAutospacing="1" w:after="100" w:afterAutospacing="1" w:line="240" w:lineRule="auto"/>
        <w:ind w:left="360"/>
        <w:rPr>
          <w:rFonts w:ascii="Helvetica" w:eastAsia="Times New Roman" w:hAnsi="Helvetica" w:cs="Helvetica"/>
          <w:color w:val="2D2D2D"/>
          <w:sz w:val="20"/>
          <w:szCs w:val="20"/>
        </w:rPr>
      </w:pPr>
      <w:proofErr w:type="spellStart"/>
      <w:r w:rsidRPr="00653C95">
        <w:rPr>
          <w:rFonts w:ascii="Helvetica" w:eastAsia="Times New Roman" w:hAnsi="Helvetica" w:cs="Helvetica"/>
          <w:color w:val="2D2D2D"/>
          <w:sz w:val="20"/>
          <w:szCs w:val="20"/>
        </w:rPr>
        <w:t>Protego</w:t>
      </w:r>
      <w:proofErr w:type="spellEnd"/>
      <w:r w:rsidRPr="00653C95">
        <w:rPr>
          <w:rFonts w:ascii="Helvetica" w:eastAsia="Times New Roman" w:hAnsi="Helvetica" w:cs="Helvetica"/>
          <w:color w:val="2D2D2D"/>
          <w:sz w:val="20"/>
          <w:szCs w:val="20"/>
        </w:rPr>
        <w:t xml:space="preserve"> is committed to creating a diverse environment and is proud to be an equal opportunity employer. All qualified applicants will receive consideration for employment without regard to race, color, religion, gender, gender identity, national origin, genetics, disability, age, sexual orientation or veteran status.</w:t>
      </w:r>
    </w:p>
    <w:p w14:paraId="5F2DFD9B" w14:textId="77777777" w:rsidR="005533BE" w:rsidRPr="00653C95" w:rsidRDefault="005533BE" w:rsidP="00653C95">
      <w:pPr>
        <w:spacing w:before="100" w:beforeAutospacing="1" w:after="100" w:afterAutospacing="1" w:line="240" w:lineRule="auto"/>
        <w:rPr>
          <w:rFonts w:ascii="Helvetica" w:eastAsia="Times New Roman" w:hAnsi="Helvetica" w:cs="Helvetica"/>
          <w:b/>
          <w:bCs/>
          <w:i/>
          <w:iCs/>
          <w:color w:val="2D2D2D"/>
          <w:sz w:val="20"/>
          <w:szCs w:val="20"/>
        </w:rPr>
      </w:pPr>
      <w:r w:rsidRPr="00653C95">
        <w:rPr>
          <w:rFonts w:ascii="Helvetica" w:eastAsia="Times New Roman" w:hAnsi="Helvetica" w:cs="Helvetica"/>
          <w:b/>
          <w:bCs/>
          <w:i/>
          <w:iCs/>
          <w:color w:val="2D2D2D"/>
          <w:sz w:val="20"/>
          <w:szCs w:val="20"/>
        </w:rPr>
        <w:t>Application Procedure</w:t>
      </w:r>
    </w:p>
    <w:p w14:paraId="026712F5" w14:textId="77777777" w:rsidR="005533BE" w:rsidRPr="00C3352A" w:rsidRDefault="005533BE" w:rsidP="00653C95">
      <w:pPr>
        <w:spacing w:before="100" w:beforeAutospacing="1" w:after="100" w:afterAutospacing="1" w:line="240" w:lineRule="auto"/>
        <w:ind w:left="360"/>
        <w:rPr>
          <w:rFonts w:eastAsia="Times New Roman" w:cstheme="minorHAnsi"/>
          <w:color w:val="565656"/>
        </w:rPr>
      </w:pPr>
      <w:r w:rsidRPr="00653C95">
        <w:rPr>
          <w:rFonts w:ascii="Helvetica" w:eastAsia="Times New Roman" w:hAnsi="Helvetica" w:cs="Helvetica"/>
          <w:color w:val="2D2D2D"/>
          <w:sz w:val="20"/>
          <w:szCs w:val="20"/>
        </w:rPr>
        <w:t>For submission, please send your resume and cover letter to</w:t>
      </w:r>
      <w:r w:rsidRPr="00C3352A">
        <w:rPr>
          <w:rFonts w:eastAsia="Times New Roman" w:cstheme="minorHAnsi"/>
          <w:color w:val="565656"/>
        </w:rPr>
        <w:t xml:space="preserve"> </w:t>
      </w:r>
      <w:hyperlink r:id="rId5" w:history="1">
        <w:r w:rsidRPr="00C3352A">
          <w:rPr>
            <w:rStyle w:val="Hyperlink"/>
            <w:rFonts w:eastAsia="Times New Roman" w:cstheme="minorHAnsi"/>
          </w:rPr>
          <w:t>info@protegobiopharma.com</w:t>
        </w:r>
      </w:hyperlink>
      <w:r w:rsidRPr="00C3352A">
        <w:rPr>
          <w:rFonts w:eastAsia="Times New Roman" w:cstheme="minorHAnsi"/>
          <w:color w:val="565656"/>
        </w:rPr>
        <w:t>.</w:t>
      </w:r>
    </w:p>
    <w:p w14:paraId="788106F4" w14:textId="77777777" w:rsidR="005533BE" w:rsidRDefault="005533BE" w:rsidP="005533BE">
      <w:pPr>
        <w:spacing w:before="100" w:beforeAutospacing="1" w:after="100" w:afterAutospacing="1" w:line="240" w:lineRule="auto"/>
        <w:rPr>
          <w:rFonts w:ascii="Helvetica" w:eastAsia="Times New Roman" w:hAnsi="Helvetica" w:cs="Helvetica"/>
          <w:color w:val="2D2D2D"/>
          <w:sz w:val="20"/>
          <w:szCs w:val="20"/>
        </w:rPr>
      </w:pPr>
    </w:p>
    <w:p w14:paraId="61395540" w14:textId="77777777" w:rsidR="009E08B5" w:rsidRDefault="009E08B5"/>
    <w:sectPr w:rsidR="009E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BC1"/>
    <w:multiLevelType w:val="hybridMultilevel"/>
    <w:tmpl w:val="78BE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6D0D14"/>
    <w:multiLevelType w:val="multilevel"/>
    <w:tmpl w:val="F476D5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26C8C"/>
    <w:multiLevelType w:val="multilevel"/>
    <w:tmpl w:val="1B561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6956353">
    <w:abstractNumId w:val="1"/>
  </w:num>
  <w:num w:numId="2" w16cid:durableId="1079407379">
    <w:abstractNumId w:val="2"/>
  </w:num>
  <w:num w:numId="3" w16cid:durableId="153053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B5"/>
    <w:rsid w:val="00190086"/>
    <w:rsid w:val="001F7872"/>
    <w:rsid w:val="00462D34"/>
    <w:rsid w:val="004D5EB2"/>
    <w:rsid w:val="005533BE"/>
    <w:rsid w:val="00653C95"/>
    <w:rsid w:val="00673F73"/>
    <w:rsid w:val="0080351E"/>
    <w:rsid w:val="009E08B5"/>
    <w:rsid w:val="00AD66A0"/>
    <w:rsid w:val="00AF5821"/>
    <w:rsid w:val="00C3352A"/>
    <w:rsid w:val="00D73895"/>
    <w:rsid w:val="00D918C0"/>
    <w:rsid w:val="00E35C32"/>
    <w:rsid w:val="00E363DF"/>
    <w:rsid w:val="00EB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C5EA"/>
  <w15:chartTrackingRefBased/>
  <w15:docId w15:val="{2E683343-01FA-4600-93CB-E00A36A1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B5"/>
    <w:pPr>
      <w:ind w:left="720"/>
      <w:contextualSpacing/>
    </w:pPr>
  </w:style>
  <w:style w:type="character" w:styleId="Hyperlink">
    <w:name w:val="Hyperlink"/>
    <w:basedOn w:val="DefaultParagraphFont"/>
    <w:uiPriority w:val="99"/>
    <w:unhideWhenUsed/>
    <w:rsid w:val="00553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tegobiophar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Labaudiniere</dc:creator>
  <cp:keywords/>
  <dc:description/>
  <cp:lastModifiedBy>Richard Labaudiniere</cp:lastModifiedBy>
  <cp:revision>13</cp:revision>
  <dcterms:created xsi:type="dcterms:W3CDTF">2022-03-18T20:47:00Z</dcterms:created>
  <dcterms:modified xsi:type="dcterms:W3CDTF">2022-04-08T23:09:00Z</dcterms:modified>
</cp:coreProperties>
</file>